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F8" w:rsidRDefault="000D20F8" w:rsidP="000D20F8">
      <w:pPr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 w:hint="eastAsia"/>
          <w:sz w:val="24"/>
          <w:szCs w:val="24"/>
        </w:rPr>
        <w:t>附</w:t>
      </w:r>
      <w:r w:rsidR="004F42F4">
        <w:rPr>
          <w:rFonts w:ascii="Arial" w:hAnsi="Arial" w:cs="Arial" w:hint="eastAsia"/>
          <w:sz w:val="24"/>
          <w:szCs w:val="24"/>
        </w:rPr>
        <w:t>：</w:t>
      </w:r>
      <w:r w:rsidR="00386384">
        <w:rPr>
          <w:rFonts w:ascii="Arial" w:hAnsi="Arial" w:cs="Arial" w:hint="eastAsia"/>
          <w:sz w:val="24"/>
          <w:szCs w:val="24"/>
        </w:rPr>
        <w:t>会议</w:t>
      </w:r>
      <w:r w:rsidR="00386384">
        <w:rPr>
          <w:rFonts w:ascii="Arial" w:hAnsi="Arial" w:cs="Arial"/>
          <w:sz w:val="24"/>
          <w:szCs w:val="24"/>
        </w:rPr>
        <w:t>日程</w:t>
      </w:r>
      <w:r>
        <w:rPr>
          <w:rFonts w:ascii="Arial" w:hAnsi="Arial" w:cs="Arial"/>
          <w:sz w:val="24"/>
          <w:szCs w:val="24"/>
        </w:rPr>
        <w:t>安排</w:t>
      </w:r>
      <w:r>
        <w:rPr>
          <w:rFonts w:ascii="Arial" w:hAnsi="Arial" w:cs="Arial" w:hint="eastAsia"/>
          <w:sz w:val="24"/>
          <w:szCs w:val="24"/>
        </w:rPr>
        <w:t>：</w:t>
      </w:r>
    </w:p>
    <w:p w:rsidR="000D20F8" w:rsidRPr="00E8582B" w:rsidRDefault="000D20F8" w:rsidP="000D20F8">
      <w:pPr>
        <w:jc w:val="center"/>
        <w:rPr>
          <w:rFonts w:ascii="Arial" w:hAnsi="Arial" w:cs="Arial"/>
          <w:sz w:val="24"/>
          <w:szCs w:val="24"/>
        </w:rPr>
      </w:pPr>
      <w:r w:rsidRPr="00E8582B">
        <w:rPr>
          <w:rFonts w:ascii="Arial" w:hAnsi="Arial" w:cs="Arial" w:hint="eastAsia"/>
          <w:sz w:val="24"/>
          <w:szCs w:val="24"/>
        </w:rPr>
        <w:t xml:space="preserve">Time: </w:t>
      </w:r>
      <w:r w:rsidRPr="00E8582B">
        <w:rPr>
          <w:rFonts w:ascii="Arial" w:hAnsi="Arial" w:cs="Arial"/>
          <w:sz w:val="24"/>
          <w:szCs w:val="24"/>
        </w:rPr>
        <w:t>Afternoon</w:t>
      </w:r>
      <w:r w:rsidRPr="00E8582B">
        <w:rPr>
          <w:rFonts w:ascii="Arial" w:hAnsi="Arial" w:cs="Arial" w:hint="eastAsia"/>
          <w:sz w:val="24"/>
          <w:szCs w:val="24"/>
        </w:rPr>
        <w:t xml:space="preserve">, </w:t>
      </w:r>
      <w:r w:rsidRPr="00E8582B">
        <w:rPr>
          <w:rFonts w:ascii="Arial" w:hAnsi="Arial" w:cs="Arial"/>
          <w:sz w:val="24"/>
          <w:szCs w:val="24"/>
        </w:rPr>
        <w:t>October 28, 2017</w:t>
      </w:r>
    </w:p>
    <w:p w:rsidR="000D20F8" w:rsidRPr="00E8582B" w:rsidRDefault="000D20F8" w:rsidP="000D20F8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E8582B">
        <w:rPr>
          <w:rFonts w:ascii="Arial" w:hAnsi="Arial" w:cs="Arial" w:hint="eastAsia"/>
          <w:sz w:val="24"/>
          <w:szCs w:val="24"/>
        </w:rPr>
        <w:t xml:space="preserve">Location: </w:t>
      </w:r>
      <w:proofErr w:type="spellStart"/>
      <w:r w:rsidRPr="00E8582B">
        <w:rPr>
          <w:rFonts w:ascii="Arial" w:hAnsi="Arial" w:cs="Arial" w:hint="eastAsia"/>
          <w:sz w:val="24"/>
          <w:szCs w:val="24"/>
        </w:rPr>
        <w:t>Wentian</w:t>
      </w:r>
      <w:proofErr w:type="spellEnd"/>
      <w:r w:rsidRPr="00E8582B">
        <w:rPr>
          <w:rFonts w:ascii="Arial" w:hAnsi="Arial" w:cs="Arial" w:hint="eastAsia"/>
          <w:sz w:val="24"/>
          <w:szCs w:val="24"/>
        </w:rPr>
        <w:t xml:space="preserve"> Building, </w:t>
      </w:r>
      <w:r w:rsidRPr="00BD2A12">
        <w:rPr>
          <w:rFonts w:ascii="Arial" w:hAnsi="Arial" w:cs="Arial" w:hint="eastAsia"/>
          <w:sz w:val="24"/>
          <w:szCs w:val="24"/>
        </w:rPr>
        <w:t>Room 113</w:t>
      </w:r>
      <w:bookmarkStart w:id="1" w:name="OLE_LINK1"/>
      <w:bookmarkStart w:id="2" w:name="OLE_LINK2"/>
    </w:p>
    <w:tbl>
      <w:tblPr>
        <w:tblStyle w:val="a6"/>
        <w:tblW w:w="7608" w:type="dxa"/>
        <w:jc w:val="center"/>
        <w:tblLayout w:type="fixed"/>
        <w:tblLook w:val="04A0" w:firstRow="1" w:lastRow="0" w:firstColumn="1" w:lastColumn="0" w:noHBand="0" w:noVBand="1"/>
      </w:tblPr>
      <w:tblGrid>
        <w:gridCol w:w="1601"/>
        <w:gridCol w:w="4429"/>
        <w:gridCol w:w="1578"/>
      </w:tblGrid>
      <w:tr w:rsidR="000D20F8" w:rsidRPr="00DE796E" w:rsidTr="000D20F8">
        <w:trPr>
          <w:trHeight w:val="439"/>
          <w:jc w:val="center"/>
        </w:trPr>
        <w:tc>
          <w:tcPr>
            <w:tcW w:w="1601" w:type="dxa"/>
            <w:shd w:val="clear" w:color="auto" w:fill="00B0F0"/>
            <w:vAlign w:val="center"/>
          </w:tcPr>
          <w:bookmarkEnd w:id="1"/>
          <w:bookmarkEnd w:id="2"/>
          <w:p w:rsidR="000D20F8" w:rsidRPr="00DE796E" w:rsidRDefault="000D20F8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796E">
              <w:rPr>
                <w:rFonts w:ascii="Arial" w:hAnsi="Arial" w:cs="Arial" w:hint="eastAsia"/>
                <w:b/>
                <w:sz w:val="22"/>
              </w:rPr>
              <w:t>Time</w:t>
            </w:r>
          </w:p>
        </w:tc>
        <w:tc>
          <w:tcPr>
            <w:tcW w:w="4429" w:type="dxa"/>
            <w:shd w:val="clear" w:color="auto" w:fill="00B0F0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796E">
              <w:rPr>
                <w:rFonts w:ascii="Arial" w:hAnsi="Arial" w:cs="Arial" w:hint="eastAsia"/>
                <w:b/>
                <w:sz w:val="22"/>
              </w:rPr>
              <w:t>Arrangement</w:t>
            </w:r>
          </w:p>
        </w:tc>
        <w:tc>
          <w:tcPr>
            <w:tcW w:w="1578" w:type="dxa"/>
            <w:shd w:val="clear" w:color="auto" w:fill="00B0F0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796E">
              <w:rPr>
                <w:rFonts w:ascii="Arial" w:hAnsi="Arial" w:cs="Arial" w:hint="eastAsia"/>
                <w:b/>
                <w:sz w:val="22"/>
              </w:rPr>
              <w:t>Speaker</w:t>
            </w:r>
          </w:p>
        </w:tc>
      </w:tr>
      <w:tr w:rsidR="000D20F8" w:rsidRPr="00DE796E" w:rsidTr="000D20F8">
        <w:trPr>
          <w:trHeight w:hRule="exact" w:val="992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14:00-14:05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Welcome speech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Jinhai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Zheng</w:t>
            </w:r>
            <w:proofErr w:type="spellEnd"/>
          </w:p>
        </w:tc>
      </w:tr>
      <w:tr w:rsidR="000D20F8" w:rsidRPr="00DE796E" w:rsidTr="000D20F8">
        <w:trPr>
          <w:trHeight w:hRule="exact" w:val="498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14:20-14:30</w:t>
            </w:r>
          </w:p>
        </w:tc>
        <w:tc>
          <w:tcPr>
            <w:tcW w:w="6007" w:type="dxa"/>
            <w:gridSpan w:val="2"/>
            <w:shd w:val="clear" w:color="auto" w:fill="D9D9D9" w:themeFill="background1" w:themeFillShade="D9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 xml:space="preserve">Group </w:t>
            </w:r>
            <w:r>
              <w:rPr>
                <w:rFonts w:ascii="Arial" w:hAnsi="Arial" w:cs="Arial" w:hint="eastAsia"/>
                <w:sz w:val="22"/>
              </w:rPr>
              <w:t>p</w:t>
            </w:r>
            <w:r w:rsidRPr="00DE796E">
              <w:rPr>
                <w:rFonts w:ascii="Arial" w:hAnsi="Arial" w:cs="Arial"/>
                <w:sz w:val="22"/>
              </w:rPr>
              <w:t>hoto</w:t>
            </w:r>
          </w:p>
        </w:tc>
      </w:tr>
      <w:tr w:rsidR="000D20F8" w:rsidRPr="00DE796E" w:rsidTr="000D20F8">
        <w:trPr>
          <w:trHeight w:hRule="exact" w:val="1134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14:30-14:55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 xml:space="preserve">Climate </w:t>
            </w:r>
            <w:r>
              <w:rPr>
                <w:rFonts w:ascii="Arial" w:hAnsi="Arial" w:cs="Arial" w:hint="eastAsia"/>
                <w:sz w:val="22"/>
              </w:rPr>
              <w:t>c</w:t>
            </w:r>
            <w:r w:rsidRPr="00DE796E">
              <w:rPr>
                <w:rFonts w:ascii="Arial" w:hAnsi="Arial" w:cs="Arial"/>
                <w:sz w:val="22"/>
              </w:rPr>
              <w:t xml:space="preserve">hange </w:t>
            </w:r>
            <w:r>
              <w:rPr>
                <w:rFonts w:ascii="Arial" w:hAnsi="Arial" w:cs="Arial" w:hint="eastAsia"/>
                <w:sz w:val="22"/>
              </w:rPr>
              <w:t>i</w:t>
            </w:r>
            <w:r w:rsidRPr="00DE796E">
              <w:rPr>
                <w:rFonts w:ascii="Arial" w:hAnsi="Arial" w:cs="Arial"/>
                <w:sz w:val="22"/>
              </w:rPr>
              <w:t xml:space="preserve">mpact </w:t>
            </w:r>
            <w:r>
              <w:rPr>
                <w:rFonts w:ascii="Arial" w:hAnsi="Arial" w:cs="Arial" w:hint="eastAsia"/>
                <w:sz w:val="22"/>
              </w:rPr>
              <w:t>a</w:t>
            </w:r>
            <w:r w:rsidRPr="00DE796E">
              <w:rPr>
                <w:rFonts w:ascii="Arial" w:hAnsi="Arial" w:cs="Arial"/>
                <w:sz w:val="22"/>
              </w:rPr>
              <w:t>ssessment &amp;</w:t>
            </w:r>
            <w:r w:rsidR="001D0B05"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r</w:t>
            </w:r>
            <w:r w:rsidRPr="00DE796E">
              <w:rPr>
                <w:rFonts w:ascii="Arial" w:hAnsi="Arial" w:cs="Arial"/>
                <w:sz w:val="22"/>
              </w:rPr>
              <w:t>esponse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 xml:space="preserve">Marcel </w:t>
            </w:r>
            <w:proofErr w:type="spellStart"/>
            <w:r w:rsidRPr="00DE796E">
              <w:rPr>
                <w:rFonts w:ascii="Arial" w:hAnsi="Arial" w:cs="Arial"/>
                <w:sz w:val="22"/>
              </w:rPr>
              <w:t>Stive</w:t>
            </w:r>
            <w:proofErr w:type="spellEnd"/>
          </w:p>
        </w:tc>
      </w:tr>
      <w:tr w:rsidR="000D20F8" w:rsidRPr="00DE796E" w:rsidTr="000D20F8">
        <w:trPr>
          <w:trHeight w:hRule="exact" w:val="1134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14:55-15:20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Assessing the impact of typhoons on extreme waves and surge in the Northwest Pacific Ocean Region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E796E">
              <w:rPr>
                <w:rFonts w:ascii="Arial" w:hAnsi="Arial" w:cs="Arial"/>
                <w:sz w:val="22"/>
              </w:rPr>
              <w:t>Shunqi</w:t>
            </w:r>
            <w:proofErr w:type="spellEnd"/>
            <w:r w:rsidRPr="00DE796E">
              <w:rPr>
                <w:rFonts w:ascii="Arial" w:hAnsi="Arial" w:cs="Arial"/>
                <w:sz w:val="22"/>
              </w:rPr>
              <w:t xml:space="preserve"> Pan</w:t>
            </w:r>
          </w:p>
        </w:tc>
      </w:tr>
      <w:tr w:rsidR="000D20F8" w:rsidRPr="00DE796E" w:rsidTr="000D20F8">
        <w:trPr>
          <w:trHeight w:hRule="exact" w:val="1134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15:20-15:45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Eco-hydrological </w:t>
            </w:r>
            <w:r>
              <w:rPr>
                <w:rFonts w:ascii="Arial" w:hAnsi="Arial" w:cs="Arial" w:hint="eastAsia"/>
                <w:sz w:val="22"/>
              </w:rPr>
              <w:t>p</w:t>
            </w:r>
            <w:r w:rsidRPr="00DE796E">
              <w:rPr>
                <w:rFonts w:ascii="Arial" w:hAnsi="Arial" w:cs="Arial"/>
                <w:sz w:val="22"/>
              </w:rPr>
              <w:t xml:space="preserve">rocesses in </w:t>
            </w:r>
            <w:r>
              <w:rPr>
                <w:rFonts w:ascii="Arial" w:hAnsi="Arial" w:cs="Arial" w:hint="eastAsia"/>
                <w:sz w:val="22"/>
              </w:rPr>
              <w:t>c</w:t>
            </w:r>
            <w:r w:rsidRPr="00DE796E">
              <w:rPr>
                <w:rFonts w:ascii="Arial" w:hAnsi="Arial" w:cs="Arial"/>
                <w:sz w:val="22"/>
              </w:rPr>
              <w:t xml:space="preserve">oastal </w:t>
            </w:r>
            <w:r>
              <w:rPr>
                <w:rFonts w:ascii="Arial" w:hAnsi="Arial" w:cs="Arial" w:hint="eastAsia"/>
                <w:sz w:val="22"/>
              </w:rPr>
              <w:t>w</w:t>
            </w:r>
            <w:r w:rsidRPr="00DE796E">
              <w:rPr>
                <w:rFonts w:ascii="Arial" w:hAnsi="Arial" w:cs="Arial"/>
                <w:sz w:val="22"/>
              </w:rPr>
              <w:t xml:space="preserve">etlands </w:t>
            </w:r>
            <w:r>
              <w:rPr>
                <w:rFonts w:ascii="Arial" w:hAnsi="Arial" w:cs="Arial" w:hint="eastAsia"/>
                <w:sz w:val="22"/>
              </w:rPr>
              <w:t>s</w:t>
            </w:r>
            <w:r w:rsidRPr="00DE796E">
              <w:rPr>
                <w:rFonts w:ascii="Arial" w:hAnsi="Arial" w:cs="Arial"/>
                <w:sz w:val="22"/>
              </w:rPr>
              <w:t xml:space="preserve">ubject to </w:t>
            </w:r>
            <w:r>
              <w:rPr>
                <w:rFonts w:ascii="Arial" w:hAnsi="Arial" w:cs="Arial" w:hint="eastAsia"/>
                <w:sz w:val="22"/>
              </w:rPr>
              <w:t>l</w:t>
            </w:r>
            <w:r w:rsidRPr="00DE796E">
              <w:rPr>
                <w:rFonts w:ascii="Arial" w:hAnsi="Arial" w:cs="Arial"/>
                <w:sz w:val="22"/>
              </w:rPr>
              <w:t xml:space="preserve">and </w:t>
            </w:r>
            <w:r>
              <w:rPr>
                <w:rFonts w:ascii="Arial" w:hAnsi="Arial" w:cs="Arial" w:hint="eastAsia"/>
                <w:sz w:val="22"/>
              </w:rPr>
              <w:t>r</w:t>
            </w:r>
            <w:r w:rsidRPr="00DE796E">
              <w:rPr>
                <w:rFonts w:ascii="Arial" w:hAnsi="Arial" w:cs="Arial"/>
                <w:sz w:val="22"/>
              </w:rPr>
              <w:t xml:space="preserve">eclamation </w:t>
            </w:r>
            <w:r>
              <w:rPr>
                <w:rFonts w:ascii="Arial" w:hAnsi="Arial" w:cs="Arial" w:hint="eastAsia"/>
                <w:sz w:val="22"/>
              </w:rPr>
              <w:t>a</w:t>
            </w:r>
            <w:r w:rsidRPr="00DE796E">
              <w:rPr>
                <w:rFonts w:ascii="Arial" w:hAnsi="Arial" w:cs="Arial"/>
                <w:sz w:val="22"/>
              </w:rPr>
              <w:t xml:space="preserve">ctivities: </w:t>
            </w:r>
            <w:r>
              <w:rPr>
                <w:rFonts w:ascii="Arial" w:hAnsi="Arial" w:cs="Arial" w:hint="eastAsia"/>
                <w:sz w:val="22"/>
              </w:rPr>
              <w:t>m</w:t>
            </w:r>
            <w:r w:rsidRPr="00DE796E">
              <w:rPr>
                <w:rFonts w:ascii="Arial" w:hAnsi="Arial" w:cs="Arial"/>
                <w:sz w:val="22"/>
              </w:rPr>
              <w:t xml:space="preserve">echanisms and </w:t>
            </w:r>
            <w:r>
              <w:rPr>
                <w:rFonts w:ascii="Arial" w:hAnsi="Arial" w:cs="Arial" w:hint="eastAsia"/>
                <w:sz w:val="22"/>
              </w:rPr>
              <w:t>s</w:t>
            </w:r>
            <w:r w:rsidRPr="00DE796E">
              <w:rPr>
                <w:rFonts w:ascii="Arial" w:hAnsi="Arial" w:cs="Arial"/>
                <w:sz w:val="22"/>
              </w:rPr>
              <w:t>imulation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Tao Sun</w:t>
            </w:r>
          </w:p>
        </w:tc>
      </w:tr>
      <w:tr w:rsidR="000D20F8" w:rsidRPr="00DE796E" w:rsidTr="000D20F8">
        <w:trPr>
          <w:trHeight w:hRule="exact" w:val="498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15:45-16:15</w:t>
            </w:r>
          </w:p>
        </w:tc>
        <w:tc>
          <w:tcPr>
            <w:tcW w:w="6007" w:type="dxa"/>
            <w:gridSpan w:val="2"/>
            <w:shd w:val="clear" w:color="auto" w:fill="D9D9D9" w:themeFill="background1" w:themeFillShade="D9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Tea/Coffee break</w:t>
            </w:r>
          </w:p>
        </w:tc>
      </w:tr>
      <w:tr w:rsidR="000D20F8" w:rsidRPr="00DE796E" w:rsidTr="000D20F8">
        <w:trPr>
          <w:trHeight w:hRule="exact" w:val="1134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16:15-16:40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Hydrologic variability in coastal wetlands: using current observations to predict the future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Alicia Wilson</w:t>
            </w:r>
          </w:p>
        </w:tc>
      </w:tr>
      <w:tr w:rsidR="000D20F8" w:rsidRPr="00DE796E" w:rsidTr="000D20F8">
        <w:trPr>
          <w:trHeight w:hRule="exact" w:val="1134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16:40-17:05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 xml:space="preserve">SGEM: </w:t>
            </w:r>
            <w:r>
              <w:rPr>
                <w:rFonts w:ascii="Arial" w:hAnsi="Arial" w:cs="Arial" w:hint="eastAsia"/>
                <w:sz w:val="22"/>
              </w:rPr>
              <w:t>A</w:t>
            </w:r>
            <w:r w:rsidRPr="00DE796E">
              <w:rPr>
                <w:rFonts w:ascii="Arial" w:hAnsi="Arial" w:cs="Arial"/>
                <w:sz w:val="22"/>
              </w:rPr>
              <w:t xml:space="preserve"> model for coupling </w:t>
            </w:r>
            <w:r>
              <w:rPr>
                <w:rFonts w:ascii="Arial" w:hAnsi="Arial" w:cs="Arial" w:hint="eastAsia"/>
                <w:sz w:val="22"/>
              </w:rPr>
              <w:t>s</w:t>
            </w:r>
            <w:r w:rsidRPr="00DE796E">
              <w:rPr>
                <w:rFonts w:ascii="Arial" w:hAnsi="Arial" w:cs="Arial"/>
                <w:sz w:val="22"/>
              </w:rPr>
              <w:t xml:space="preserve">urface water, </w:t>
            </w:r>
            <w:r>
              <w:rPr>
                <w:rFonts w:ascii="Arial" w:hAnsi="Arial" w:cs="Arial" w:hint="eastAsia"/>
                <w:sz w:val="22"/>
              </w:rPr>
              <w:t>g</w:t>
            </w:r>
            <w:r w:rsidRPr="00DE796E">
              <w:rPr>
                <w:rFonts w:ascii="Arial" w:hAnsi="Arial" w:cs="Arial"/>
                <w:sz w:val="22"/>
              </w:rPr>
              <w:t xml:space="preserve">roundwater, </w:t>
            </w:r>
            <w:r>
              <w:rPr>
                <w:rFonts w:ascii="Arial" w:hAnsi="Arial" w:cs="Arial" w:hint="eastAsia"/>
                <w:sz w:val="22"/>
              </w:rPr>
              <w:t>e</w:t>
            </w:r>
            <w:r w:rsidRPr="00DE796E">
              <w:rPr>
                <w:rFonts w:ascii="Arial" w:hAnsi="Arial" w:cs="Arial"/>
                <w:sz w:val="22"/>
              </w:rPr>
              <w:t xml:space="preserve">cology and </w:t>
            </w:r>
            <w:r>
              <w:rPr>
                <w:rFonts w:ascii="Arial" w:hAnsi="Arial" w:cs="Arial" w:hint="eastAsia"/>
                <w:sz w:val="22"/>
              </w:rPr>
              <w:t>m</w:t>
            </w:r>
            <w:r w:rsidRPr="00DE796E">
              <w:rPr>
                <w:rFonts w:ascii="Arial" w:hAnsi="Arial" w:cs="Arial"/>
                <w:sz w:val="22"/>
              </w:rPr>
              <w:t>orphology in coastal wetlands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Pei Xin</w:t>
            </w:r>
          </w:p>
        </w:tc>
      </w:tr>
      <w:tr w:rsidR="000D20F8" w:rsidRPr="00DE796E" w:rsidTr="000D20F8">
        <w:trPr>
          <w:trHeight w:hRule="exact" w:val="1134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17:05-17:30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Modelling of water quality response to sediment processes: sediment-water exchange and turbidity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E796E">
              <w:rPr>
                <w:rFonts w:ascii="Arial" w:hAnsi="Arial" w:cs="Arial"/>
                <w:sz w:val="22"/>
              </w:rPr>
              <w:t>Qinghua</w:t>
            </w:r>
            <w:proofErr w:type="spellEnd"/>
            <w:r w:rsidRPr="00DE796E">
              <w:rPr>
                <w:rFonts w:ascii="Arial" w:hAnsi="Arial" w:cs="Arial"/>
                <w:sz w:val="22"/>
              </w:rPr>
              <w:t xml:space="preserve"> Ye</w:t>
            </w:r>
          </w:p>
        </w:tc>
      </w:tr>
      <w:tr w:rsidR="000D20F8" w:rsidRPr="00DE796E" w:rsidTr="000D20F8">
        <w:trPr>
          <w:trHeight w:hRule="exact" w:val="498"/>
          <w:jc w:val="center"/>
        </w:trPr>
        <w:tc>
          <w:tcPr>
            <w:tcW w:w="1601" w:type="dxa"/>
            <w:shd w:val="clear" w:color="auto" w:fill="BFBFBF" w:themeFill="background1" w:themeFillShade="BF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b/>
                <w:sz w:val="22"/>
              </w:rPr>
              <w:t>18:30-20:30</w:t>
            </w:r>
          </w:p>
        </w:tc>
        <w:tc>
          <w:tcPr>
            <w:tcW w:w="6007" w:type="dxa"/>
            <w:gridSpan w:val="2"/>
            <w:shd w:val="clear" w:color="auto" w:fill="BFBFBF" w:themeFill="background1" w:themeFillShade="BF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796E">
              <w:rPr>
                <w:rFonts w:ascii="Arial" w:hAnsi="Arial" w:cs="Arial"/>
                <w:b/>
                <w:sz w:val="22"/>
              </w:rPr>
              <w:t>Welcome dinner</w:t>
            </w:r>
          </w:p>
        </w:tc>
      </w:tr>
    </w:tbl>
    <w:p w:rsidR="000D20F8" w:rsidRDefault="000D20F8" w:rsidP="000D20F8">
      <w:pPr>
        <w:jc w:val="left"/>
        <w:rPr>
          <w:rFonts w:ascii="Arial" w:hAnsi="Arial" w:cs="Arial"/>
          <w:sz w:val="20"/>
          <w:szCs w:val="20"/>
        </w:rPr>
      </w:pPr>
    </w:p>
    <w:p w:rsidR="000D20F8" w:rsidRDefault="000D20F8" w:rsidP="000D20F8">
      <w:pPr>
        <w:jc w:val="left"/>
        <w:rPr>
          <w:rFonts w:ascii="Arial" w:hAnsi="Arial" w:cs="Arial"/>
          <w:sz w:val="20"/>
          <w:szCs w:val="20"/>
        </w:rPr>
      </w:pPr>
    </w:p>
    <w:p w:rsidR="000D20F8" w:rsidRDefault="000D20F8" w:rsidP="000D20F8">
      <w:pPr>
        <w:jc w:val="left"/>
        <w:rPr>
          <w:rFonts w:ascii="Arial" w:hAnsi="Arial" w:cs="Arial"/>
          <w:sz w:val="20"/>
          <w:szCs w:val="20"/>
        </w:rPr>
      </w:pPr>
    </w:p>
    <w:p w:rsidR="000D20F8" w:rsidRDefault="000D20F8" w:rsidP="000D20F8">
      <w:pPr>
        <w:jc w:val="left"/>
        <w:rPr>
          <w:rFonts w:ascii="Arial" w:hAnsi="Arial" w:cs="Arial"/>
          <w:sz w:val="20"/>
          <w:szCs w:val="20"/>
        </w:rPr>
      </w:pPr>
    </w:p>
    <w:p w:rsidR="000D20F8" w:rsidRDefault="000D20F8" w:rsidP="000D20F8">
      <w:pPr>
        <w:jc w:val="left"/>
        <w:rPr>
          <w:rFonts w:ascii="Arial" w:hAnsi="Arial" w:cs="Arial"/>
          <w:sz w:val="20"/>
          <w:szCs w:val="20"/>
        </w:rPr>
      </w:pPr>
    </w:p>
    <w:p w:rsidR="000D20F8" w:rsidRDefault="000D20F8" w:rsidP="000D20F8">
      <w:pPr>
        <w:jc w:val="left"/>
        <w:rPr>
          <w:rFonts w:ascii="Arial" w:hAnsi="Arial" w:cs="Arial"/>
          <w:sz w:val="20"/>
          <w:szCs w:val="20"/>
        </w:rPr>
      </w:pPr>
    </w:p>
    <w:p w:rsidR="000D20F8" w:rsidRPr="00E8582B" w:rsidRDefault="000D20F8" w:rsidP="00941957">
      <w:pPr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E8582B">
        <w:rPr>
          <w:rFonts w:ascii="Arial" w:hAnsi="Arial" w:cs="Arial" w:hint="eastAsia"/>
          <w:sz w:val="24"/>
          <w:szCs w:val="24"/>
        </w:rPr>
        <w:lastRenderedPageBreak/>
        <w:t xml:space="preserve">Time: </w:t>
      </w:r>
      <w:r w:rsidRPr="00E8582B">
        <w:rPr>
          <w:rFonts w:ascii="Arial" w:hAnsi="Arial" w:cs="Arial"/>
          <w:sz w:val="24"/>
          <w:szCs w:val="24"/>
        </w:rPr>
        <w:t>October 2</w:t>
      </w:r>
      <w:r>
        <w:rPr>
          <w:rFonts w:ascii="Arial" w:hAnsi="Arial" w:cs="Arial" w:hint="eastAsia"/>
          <w:sz w:val="24"/>
          <w:szCs w:val="24"/>
        </w:rPr>
        <w:t>9</w:t>
      </w:r>
      <w:r w:rsidRPr="00E8582B">
        <w:rPr>
          <w:rFonts w:ascii="Arial" w:hAnsi="Arial" w:cs="Arial"/>
          <w:sz w:val="24"/>
          <w:szCs w:val="24"/>
        </w:rPr>
        <w:t>, 2017</w:t>
      </w:r>
    </w:p>
    <w:p w:rsidR="000D20F8" w:rsidRPr="00E8582B" w:rsidRDefault="000D20F8" w:rsidP="000D20F8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E8582B">
        <w:rPr>
          <w:rFonts w:ascii="Arial" w:hAnsi="Arial" w:cs="Arial" w:hint="eastAsia"/>
          <w:sz w:val="24"/>
          <w:szCs w:val="24"/>
        </w:rPr>
        <w:t xml:space="preserve">Location: </w:t>
      </w:r>
      <w:proofErr w:type="spellStart"/>
      <w:r w:rsidRPr="00E8582B">
        <w:rPr>
          <w:rFonts w:ascii="Arial" w:hAnsi="Arial" w:cs="Arial" w:hint="eastAsia"/>
          <w:sz w:val="24"/>
          <w:szCs w:val="24"/>
        </w:rPr>
        <w:t>Wentian</w:t>
      </w:r>
      <w:proofErr w:type="spellEnd"/>
      <w:r w:rsidRPr="00E8582B">
        <w:rPr>
          <w:rFonts w:ascii="Arial" w:hAnsi="Arial" w:cs="Arial" w:hint="eastAsia"/>
          <w:sz w:val="24"/>
          <w:szCs w:val="24"/>
        </w:rPr>
        <w:t xml:space="preserve"> Building, </w:t>
      </w:r>
      <w:r w:rsidRPr="00BD2A12">
        <w:rPr>
          <w:rFonts w:ascii="Arial" w:hAnsi="Arial" w:cs="Arial" w:hint="eastAsia"/>
          <w:sz w:val="24"/>
          <w:szCs w:val="24"/>
        </w:rPr>
        <w:t>Room 113</w:t>
      </w:r>
    </w:p>
    <w:tbl>
      <w:tblPr>
        <w:tblStyle w:val="a6"/>
        <w:tblW w:w="7538" w:type="dxa"/>
        <w:jc w:val="center"/>
        <w:tblLook w:val="04A0" w:firstRow="1" w:lastRow="0" w:firstColumn="1" w:lastColumn="0" w:noHBand="0" w:noVBand="1"/>
      </w:tblPr>
      <w:tblGrid>
        <w:gridCol w:w="1415"/>
        <w:gridCol w:w="4505"/>
        <w:gridCol w:w="1618"/>
      </w:tblGrid>
      <w:tr w:rsidR="004F42F4" w:rsidRPr="004F7991" w:rsidTr="00BF74DB">
        <w:trPr>
          <w:trHeight w:val="436"/>
          <w:jc w:val="center"/>
        </w:trPr>
        <w:tc>
          <w:tcPr>
            <w:tcW w:w="1415" w:type="dxa"/>
            <w:shd w:val="clear" w:color="auto" w:fill="00B0F0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F7991">
              <w:rPr>
                <w:rFonts w:ascii="Arial" w:hAnsi="Arial" w:cs="Arial"/>
                <w:b/>
                <w:sz w:val="22"/>
              </w:rPr>
              <w:t>Time</w:t>
            </w:r>
          </w:p>
        </w:tc>
        <w:tc>
          <w:tcPr>
            <w:tcW w:w="4505" w:type="dxa"/>
            <w:shd w:val="clear" w:color="auto" w:fill="00B0F0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F7991">
              <w:rPr>
                <w:rFonts w:ascii="Arial" w:hAnsi="Arial" w:cs="Arial"/>
                <w:b/>
                <w:sz w:val="22"/>
              </w:rPr>
              <w:t>Arrangement</w:t>
            </w:r>
          </w:p>
        </w:tc>
        <w:tc>
          <w:tcPr>
            <w:tcW w:w="1618" w:type="dxa"/>
            <w:shd w:val="clear" w:color="auto" w:fill="00B0F0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F7991">
              <w:rPr>
                <w:rFonts w:ascii="Arial" w:hAnsi="Arial" w:cs="Arial"/>
                <w:b/>
                <w:sz w:val="22"/>
              </w:rPr>
              <w:t>Speaker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9:00-9:25</w:t>
            </w:r>
          </w:p>
        </w:tc>
        <w:tc>
          <w:tcPr>
            <w:tcW w:w="450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Building with Nature: Wetlands for sustainable coastal protection</w:t>
            </w:r>
          </w:p>
        </w:tc>
        <w:tc>
          <w:tcPr>
            <w:tcW w:w="1618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 xml:space="preserve">Stefan </w:t>
            </w:r>
            <w:proofErr w:type="spellStart"/>
            <w:r w:rsidRPr="004F7991">
              <w:rPr>
                <w:rFonts w:ascii="Arial" w:hAnsi="Arial" w:cs="Arial"/>
                <w:sz w:val="22"/>
              </w:rPr>
              <w:t>Aarninkhof</w:t>
            </w:r>
            <w:proofErr w:type="spellEnd"/>
          </w:p>
        </w:tc>
      </w:tr>
      <w:tr w:rsidR="004F42F4" w:rsidRPr="004F7991" w:rsidTr="00BF74DB">
        <w:trPr>
          <w:trHeight w:hRule="exact" w:val="916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9:25-9:50</w:t>
            </w:r>
          </w:p>
        </w:tc>
        <w:tc>
          <w:tcPr>
            <w:tcW w:w="450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 xml:space="preserve">Effects of </w:t>
            </w:r>
            <w:r>
              <w:rPr>
                <w:rFonts w:ascii="Arial" w:hAnsi="Arial" w:cs="Arial" w:hint="eastAsia"/>
                <w:sz w:val="22"/>
              </w:rPr>
              <w:t>u</w:t>
            </w:r>
            <w:r w:rsidRPr="004F7991">
              <w:rPr>
                <w:rFonts w:ascii="Arial" w:hAnsi="Arial" w:cs="Arial"/>
                <w:sz w:val="22"/>
              </w:rPr>
              <w:t xml:space="preserve">nsteady </w:t>
            </w:r>
            <w:r>
              <w:rPr>
                <w:rFonts w:ascii="Arial" w:hAnsi="Arial" w:cs="Arial" w:hint="eastAsia"/>
                <w:sz w:val="22"/>
              </w:rPr>
              <w:t>r</w:t>
            </w:r>
            <w:r w:rsidRPr="004F7991">
              <w:rPr>
                <w:rFonts w:ascii="Arial" w:hAnsi="Arial" w:cs="Arial"/>
                <w:sz w:val="22"/>
              </w:rPr>
              <w:t xml:space="preserve">iver </w:t>
            </w:r>
            <w:r>
              <w:rPr>
                <w:rFonts w:ascii="Arial" w:hAnsi="Arial" w:cs="Arial" w:hint="eastAsia"/>
                <w:sz w:val="22"/>
              </w:rPr>
              <w:t>d</w:t>
            </w:r>
            <w:r w:rsidRPr="004F7991">
              <w:rPr>
                <w:rFonts w:ascii="Arial" w:hAnsi="Arial" w:cs="Arial"/>
                <w:sz w:val="22"/>
              </w:rPr>
              <w:t xml:space="preserve">ischarge on </w:t>
            </w:r>
            <w:r>
              <w:rPr>
                <w:rFonts w:ascii="Arial" w:hAnsi="Arial" w:cs="Arial" w:hint="eastAsia"/>
                <w:sz w:val="22"/>
              </w:rPr>
              <w:t>d</w:t>
            </w:r>
            <w:r w:rsidRPr="004F7991">
              <w:rPr>
                <w:rFonts w:ascii="Arial" w:hAnsi="Arial" w:cs="Arial"/>
                <w:sz w:val="22"/>
              </w:rPr>
              <w:t xml:space="preserve">elta </w:t>
            </w:r>
            <w:proofErr w:type="spellStart"/>
            <w:r>
              <w:rPr>
                <w:rFonts w:ascii="Arial" w:hAnsi="Arial" w:cs="Arial" w:hint="eastAsia"/>
                <w:sz w:val="22"/>
              </w:rPr>
              <w:t>p</w:t>
            </w:r>
            <w:r w:rsidRPr="004F7991">
              <w:rPr>
                <w:rFonts w:ascii="Arial" w:hAnsi="Arial" w:cs="Arial"/>
                <w:sz w:val="22"/>
              </w:rPr>
              <w:t>rogradation</w:t>
            </w:r>
            <w:proofErr w:type="spellEnd"/>
            <w:r w:rsidRPr="004F7991">
              <w:rPr>
                <w:rFonts w:ascii="Arial" w:hAnsi="Arial" w:cs="Arial"/>
                <w:sz w:val="22"/>
              </w:rPr>
              <w:t xml:space="preserve">: A </w:t>
            </w:r>
            <w:proofErr w:type="spellStart"/>
            <w:r>
              <w:rPr>
                <w:rFonts w:ascii="Arial" w:hAnsi="Arial" w:cs="Arial" w:hint="eastAsia"/>
                <w:sz w:val="22"/>
              </w:rPr>
              <w:t>m</w:t>
            </w:r>
            <w:r w:rsidRPr="004F7991">
              <w:rPr>
                <w:rFonts w:ascii="Arial" w:hAnsi="Arial" w:cs="Arial"/>
                <w:sz w:val="22"/>
              </w:rPr>
              <w:t>odelling</w:t>
            </w:r>
            <w:proofErr w:type="spellEnd"/>
            <w:r w:rsidRPr="004F799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p</w:t>
            </w:r>
            <w:r w:rsidRPr="004F7991">
              <w:rPr>
                <w:rFonts w:ascii="Arial" w:hAnsi="Arial" w:cs="Arial"/>
                <w:sz w:val="22"/>
              </w:rPr>
              <w:t>erspective</w:t>
            </w:r>
          </w:p>
        </w:tc>
        <w:tc>
          <w:tcPr>
            <w:tcW w:w="1618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4F7991">
              <w:rPr>
                <w:rFonts w:ascii="Arial" w:hAnsi="Arial" w:cs="Arial"/>
                <w:sz w:val="22"/>
              </w:rPr>
              <w:t>Dongdong</w:t>
            </w:r>
            <w:proofErr w:type="spellEnd"/>
            <w:r w:rsidRPr="004F7991">
              <w:rPr>
                <w:rFonts w:ascii="Arial" w:hAnsi="Arial" w:cs="Arial"/>
                <w:sz w:val="22"/>
              </w:rPr>
              <w:t xml:space="preserve"> Shao</w:t>
            </w:r>
          </w:p>
        </w:tc>
      </w:tr>
      <w:tr w:rsidR="004F42F4" w:rsidRPr="004F7991" w:rsidTr="00BF74DB">
        <w:trPr>
          <w:trHeight w:hRule="exact" w:val="1000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9:50-10:15</w:t>
            </w:r>
          </w:p>
        </w:tc>
        <w:tc>
          <w:tcPr>
            <w:tcW w:w="4505" w:type="dxa"/>
            <w:vAlign w:val="center"/>
          </w:tcPr>
          <w:p w:rsidR="004F42F4" w:rsidRPr="004F7991" w:rsidRDefault="004F42F4" w:rsidP="00DF40D1">
            <w:pPr>
              <w:jc w:val="left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Seasonal and storm induced morphological variations along a cross-shore intertidal profile, Jiangsu, China</w:t>
            </w:r>
          </w:p>
        </w:tc>
        <w:tc>
          <w:tcPr>
            <w:tcW w:w="1618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Zheng Gong</w:t>
            </w:r>
          </w:p>
        </w:tc>
      </w:tr>
      <w:tr w:rsidR="004F42F4" w:rsidRPr="004F7991" w:rsidTr="00BF74DB">
        <w:trPr>
          <w:trHeight w:hRule="exact" w:val="340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10:15-10:45</w:t>
            </w:r>
          </w:p>
        </w:tc>
        <w:tc>
          <w:tcPr>
            <w:tcW w:w="6123" w:type="dxa"/>
            <w:gridSpan w:val="2"/>
            <w:shd w:val="clear" w:color="auto" w:fill="D9D9D9" w:themeFill="background1" w:themeFillShade="D9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Tea/Coffee break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10:45-11:10</w:t>
            </w:r>
          </w:p>
        </w:tc>
        <w:tc>
          <w:tcPr>
            <w:tcW w:w="450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 xml:space="preserve">Inundation or emergence of the tidal flats in the </w:t>
            </w:r>
            <w:proofErr w:type="spellStart"/>
            <w:r w:rsidRPr="004F7991">
              <w:rPr>
                <w:rFonts w:ascii="Arial" w:hAnsi="Arial" w:cs="Arial"/>
                <w:sz w:val="22"/>
              </w:rPr>
              <w:t>Wadden</w:t>
            </w:r>
            <w:proofErr w:type="spellEnd"/>
            <w:r w:rsidRPr="004F7991">
              <w:rPr>
                <w:rFonts w:ascii="Arial" w:hAnsi="Arial" w:cs="Arial"/>
                <w:sz w:val="22"/>
              </w:rPr>
              <w:t xml:space="preserve"> Sea?</w:t>
            </w:r>
          </w:p>
        </w:tc>
        <w:tc>
          <w:tcPr>
            <w:tcW w:w="1618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4F7991">
              <w:rPr>
                <w:rFonts w:ascii="Arial" w:hAnsi="Arial" w:cs="Arial"/>
                <w:sz w:val="22"/>
              </w:rPr>
              <w:t>Zhengbing</w:t>
            </w:r>
            <w:proofErr w:type="spellEnd"/>
            <w:r w:rsidRPr="004F7991">
              <w:rPr>
                <w:rFonts w:ascii="Arial" w:hAnsi="Arial" w:cs="Arial"/>
                <w:sz w:val="22"/>
              </w:rPr>
              <w:t xml:space="preserve"> Wang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11:10-11:35</w:t>
            </w:r>
          </w:p>
        </w:tc>
        <w:tc>
          <w:tcPr>
            <w:tcW w:w="450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Tidal flat dynamic equilibrium behavior in models and in field</w:t>
            </w:r>
          </w:p>
        </w:tc>
        <w:tc>
          <w:tcPr>
            <w:tcW w:w="1618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Zhan Hu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11:35-12:00</w:t>
            </w:r>
          </w:p>
        </w:tc>
        <w:tc>
          <w:tcPr>
            <w:tcW w:w="450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1D-2D full coupled model and its application to the Pearl River tidal flow</w:t>
            </w:r>
          </w:p>
        </w:tc>
        <w:tc>
          <w:tcPr>
            <w:tcW w:w="1618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4F7991">
              <w:rPr>
                <w:rFonts w:ascii="Arial" w:hAnsi="Arial" w:cs="Arial"/>
                <w:sz w:val="22"/>
              </w:rPr>
              <w:t>Zhili</w:t>
            </w:r>
            <w:proofErr w:type="spellEnd"/>
            <w:r w:rsidRPr="004F7991">
              <w:rPr>
                <w:rFonts w:ascii="Arial" w:hAnsi="Arial" w:cs="Arial"/>
                <w:sz w:val="22"/>
              </w:rPr>
              <w:t xml:space="preserve"> Wang</w:t>
            </w:r>
          </w:p>
        </w:tc>
      </w:tr>
      <w:tr w:rsidR="004F42F4" w:rsidRPr="004F7991" w:rsidTr="00BF74DB">
        <w:trPr>
          <w:trHeight w:hRule="exact" w:val="34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F7991">
              <w:rPr>
                <w:rFonts w:ascii="Arial" w:hAnsi="Arial" w:cs="Arial"/>
                <w:b/>
                <w:sz w:val="22"/>
              </w:rPr>
              <w:t>12:00-14:00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F7991">
              <w:rPr>
                <w:rFonts w:ascii="Arial" w:hAnsi="Arial" w:cs="Arial"/>
                <w:b/>
                <w:sz w:val="22"/>
              </w:rPr>
              <w:t>Lunch break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14:00-14:25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Tidal and fluvial meanders: two partially overlapping worlds?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 xml:space="preserve">Stefano </w:t>
            </w:r>
            <w:proofErr w:type="spellStart"/>
            <w:r w:rsidRPr="004F7991">
              <w:rPr>
                <w:rFonts w:ascii="Arial" w:hAnsi="Arial" w:cs="Arial"/>
                <w:sz w:val="22"/>
              </w:rPr>
              <w:t>Lanzoni</w:t>
            </w:r>
            <w:proofErr w:type="spellEnd"/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14:25-14:50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Study of  hydro-sediment dynamics in an estuarine salt marsh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Qing He</w:t>
            </w:r>
          </w:p>
        </w:tc>
      </w:tr>
      <w:tr w:rsidR="004F42F4" w:rsidRPr="004F7991" w:rsidTr="00BF74DB">
        <w:trPr>
          <w:trHeight w:hRule="exact" w:val="102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14:50-15:15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proofErr w:type="spellStart"/>
            <w:r w:rsidRPr="00C331EA">
              <w:rPr>
                <w:rFonts w:ascii="Arial" w:hAnsi="Arial" w:cs="Arial"/>
                <w:sz w:val="22"/>
              </w:rPr>
              <w:t>Morphodynamic</w:t>
            </w:r>
            <w:proofErr w:type="spellEnd"/>
            <w:r w:rsidRPr="00C331E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sz w:val="22"/>
              </w:rPr>
              <w:t>m</w:t>
            </w:r>
            <w:r w:rsidRPr="00C331EA">
              <w:rPr>
                <w:rFonts w:ascii="Arial" w:hAnsi="Arial" w:cs="Arial"/>
                <w:sz w:val="22"/>
              </w:rPr>
              <w:t>odelling</w:t>
            </w:r>
            <w:proofErr w:type="spellEnd"/>
            <w:r w:rsidRPr="00C331EA">
              <w:rPr>
                <w:rFonts w:ascii="Arial" w:hAnsi="Arial" w:cs="Arial"/>
                <w:sz w:val="22"/>
              </w:rPr>
              <w:t xml:space="preserve"> for the Yangtze </w:t>
            </w:r>
            <w:r>
              <w:rPr>
                <w:rFonts w:ascii="Arial" w:hAnsi="Arial" w:cs="Arial" w:hint="eastAsia"/>
                <w:sz w:val="22"/>
              </w:rPr>
              <w:t>e</w:t>
            </w:r>
            <w:r w:rsidRPr="00C331EA">
              <w:rPr>
                <w:rFonts w:ascii="Arial" w:hAnsi="Arial" w:cs="Arial"/>
                <w:sz w:val="22"/>
              </w:rPr>
              <w:t>stuary</w:t>
            </w:r>
            <w:r>
              <w:rPr>
                <w:rFonts w:ascii="Arial" w:hAnsi="Arial" w:cs="Arial" w:hint="eastAsia"/>
                <w:sz w:val="22"/>
              </w:rPr>
              <w:t>—</w:t>
            </w:r>
            <w:proofErr w:type="spellStart"/>
            <w:r>
              <w:rPr>
                <w:rFonts w:ascii="Arial" w:hAnsi="Arial" w:cs="Arial" w:hint="eastAsia"/>
                <w:sz w:val="22"/>
              </w:rPr>
              <w:t>am</w:t>
            </w:r>
            <w:r w:rsidRPr="00C331EA">
              <w:rPr>
                <w:rFonts w:ascii="Arial" w:hAnsi="Arial" w:cs="Arial"/>
                <w:sz w:val="22"/>
              </w:rPr>
              <w:t>or</w:t>
            </w:r>
            <w:proofErr w:type="spellEnd"/>
            <w:r w:rsidRPr="00C331EA">
              <w:rPr>
                <w:rFonts w:ascii="Arial" w:hAnsi="Arial" w:cs="Arial"/>
                <w:sz w:val="22"/>
              </w:rPr>
              <w:t>-</w:t>
            </w:r>
            <w:r>
              <w:rPr>
                <w:rFonts w:ascii="Arial" w:hAnsi="Arial" w:cs="Arial" w:hint="eastAsia"/>
                <w:sz w:val="22"/>
              </w:rPr>
              <w:t>m</w:t>
            </w:r>
            <w:r w:rsidRPr="00C331EA">
              <w:rPr>
                <w:rFonts w:ascii="Arial" w:hAnsi="Arial" w:cs="Arial"/>
                <w:sz w:val="22"/>
              </w:rPr>
              <w:t xml:space="preserve">erge </w:t>
            </w:r>
            <w:r>
              <w:rPr>
                <w:rFonts w:ascii="Arial" w:hAnsi="Arial" w:cs="Arial" w:hint="eastAsia"/>
                <w:sz w:val="22"/>
              </w:rPr>
              <w:t>a</w:t>
            </w:r>
            <w:r w:rsidRPr="00C331EA">
              <w:rPr>
                <w:rFonts w:ascii="Arial" w:hAnsi="Arial" w:cs="Arial"/>
                <w:sz w:val="22"/>
              </w:rPr>
              <w:t xml:space="preserve">pproach with </w:t>
            </w:r>
            <w:r>
              <w:rPr>
                <w:rFonts w:ascii="Arial" w:hAnsi="Arial" w:cs="Arial" w:hint="eastAsia"/>
                <w:sz w:val="22"/>
              </w:rPr>
              <w:t>m</w:t>
            </w:r>
            <w:r w:rsidRPr="00C331EA">
              <w:rPr>
                <w:rFonts w:ascii="Arial" w:hAnsi="Arial" w:cs="Arial"/>
                <w:sz w:val="22"/>
              </w:rPr>
              <w:t>ulti-</w:t>
            </w:r>
            <w:r>
              <w:rPr>
                <w:rFonts w:ascii="Arial" w:hAnsi="Arial" w:cs="Arial" w:hint="eastAsia"/>
                <w:sz w:val="22"/>
              </w:rPr>
              <w:t>d</w:t>
            </w:r>
            <w:r w:rsidRPr="00C331EA">
              <w:rPr>
                <w:rFonts w:ascii="Arial" w:hAnsi="Arial" w:cs="Arial"/>
                <w:sz w:val="22"/>
              </w:rPr>
              <w:t xml:space="preserve">ischarge </w:t>
            </w:r>
            <w:r>
              <w:rPr>
                <w:rFonts w:ascii="Arial" w:hAnsi="Arial" w:cs="Arial" w:hint="eastAsia"/>
                <w:sz w:val="22"/>
              </w:rPr>
              <w:t>l</w:t>
            </w:r>
            <w:r w:rsidRPr="00C331EA">
              <w:rPr>
                <w:rFonts w:ascii="Arial" w:hAnsi="Arial" w:cs="Arial"/>
                <w:sz w:val="22"/>
              </w:rPr>
              <w:t>evels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 w:hint="eastAsia"/>
                <w:sz w:val="22"/>
              </w:rPr>
              <w:t>Ao</w:t>
            </w:r>
            <w:proofErr w:type="spellEnd"/>
            <w:r>
              <w:rPr>
                <w:rFonts w:ascii="Arial" w:hAnsi="Arial" w:cs="Arial" w:hint="eastAsia"/>
                <w:sz w:val="22"/>
              </w:rPr>
              <w:t xml:space="preserve"> Chu</w:t>
            </w:r>
          </w:p>
        </w:tc>
      </w:tr>
      <w:tr w:rsidR="004F42F4" w:rsidRPr="004F7991" w:rsidTr="00BF74DB">
        <w:trPr>
          <w:trHeight w:hRule="exact" w:val="34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15:15-15:45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Tea/Coffee break</w:t>
            </w:r>
          </w:p>
        </w:tc>
      </w:tr>
      <w:tr w:rsidR="004F42F4" w:rsidRPr="004F7991" w:rsidTr="00BF74DB">
        <w:trPr>
          <w:trHeight w:hRule="exact" w:val="1068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15:45-16:10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 xml:space="preserve">Modelling deposition patterns in tidal meanders under changing environmental </w:t>
            </w:r>
            <w:proofErr w:type="spellStart"/>
            <w:r w:rsidRPr="004F7991">
              <w:rPr>
                <w:rFonts w:ascii="Arial" w:hAnsi="Arial" w:cs="Arial"/>
                <w:sz w:val="22"/>
              </w:rPr>
              <w:t>forcings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 xml:space="preserve">Andrea </w:t>
            </w:r>
            <w:proofErr w:type="spellStart"/>
            <w:r w:rsidRPr="004F7991">
              <w:rPr>
                <w:rFonts w:ascii="Arial" w:hAnsi="Arial" w:cs="Arial"/>
                <w:sz w:val="22"/>
              </w:rPr>
              <w:t>D’Alpaos</w:t>
            </w:r>
            <w:proofErr w:type="spellEnd"/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16:10-16:35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 xml:space="preserve">Subtidal </w:t>
            </w:r>
            <w:r>
              <w:rPr>
                <w:rFonts w:ascii="Arial" w:hAnsi="Arial" w:cs="Arial" w:hint="eastAsia"/>
                <w:sz w:val="22"/>
              </w:rPr>
              <w:t>f</w:t>
            </w:r>
            <w:r w:rsidRPr="004F7991">
              <w:rPr>
                <w:rFonts w:ascii="Arial" w:hAnsi="Arial" w:cs="Arial"/>
                <w:sz w:val="22"/>
              </w:rPr>
              <w:t xml:space="preserve">low </w:t>
            </w:r>
            <w:r>
              <w:rPr>
                <w:rFonts w:ascii="Arial" w:hAnsi="Arial" w:cs="Arial" w:hint="eastAsia"/>
                <w:sz w:val="22"/>
              </w:rPr>
              <w:t>d</w:t>
            </w:r>
            <w:r w:rsidRPr="004F7991">
              <w:rPr>
                <w:rFonts w:ascii="Arial" w:hAnsi="Arial" w:cs="Arial"/>
                <w:sz w:val="22"/>
              </w:rPr>
              <w:t xml:space="preserve">ivision at </w:t>
            </w:r>
            <w:r>
              <w:rPr>
                <w:rFonts w:ascii="Arial" w:hAnsi="Arial" w:cs="Arial" w:hint="eastAsia"/>
                <w:sz w:val="22"/>
              </w:rPr>
              <w:t>t</w:t>
            </w:r>
            <w:r w:rsidRPr="004F7991">
              <w:rPr>
                <w:rFonts w:ascii="Arial" w:hAnsi="Arial" w:cs="Arial"/>
                <w:sz w:val="22"/>
              </w:rPr>
              <w:t xml:space="preserve">idal </w:t>
            </w:r>
            <w:r>
              <w:rPr>
                <w:rFonts w:ascii="Arial" w:hAnsi="Arial" w:cs="Arial" w:hint="eastAsia"/>
                <w:sz w:val="22"/>
              </w:rPr>
              <w:t>r</w:t>
            </w:r>
            <w:r w:rsidRPr="004F7991">
              <w:rPr>
                <w:rFonts w:ascii="Arial" w:hAnsi="Arial" w:cs="Arial"/>
                <w:sz w:val="22"/>
              </w:rPr>
              <w:t xml:space="preserve">iver </w:t>
            </w:r>
            <w:r>
              <w:rPr>
                <w:rFonts w:ascii="Arial" w:hAnsi="Arial" w:cs="Arial" w:hint="eastAsia"/>
                <w:sz w:val="22"/>
              </w:rPr>
              <w:t>b</w:t>
            </w:r>
            <w:r w:rsidRPr="004F7991">
              <w:rPr>
                <w:rFonts w:ascii="Arial" w:hAnsi="Arial" w:cs="Arial"/>
                <w:sz w:val="22"/>
              </w:rPr>
              <w:t>ifurcations in the Yangtze River Delta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Wei Zhang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16:35-17:00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5232B3">
              <w:rPr>
                <w:rFonts w:ascii="Arial" w:hAnsi="Arial" w:cs="Arial"/>
                <w:sz w:val="22"/>
              </w:rPr>
              <w:t xml:space="preserve">Elevation retrieval of </w:t>
            </w:r>
            <w:r>
              <w:rPr>
                <w:rFonts w:ascii="Arial" w:hAnsi="Arial" w:cs="Arial" w:hint="eastAsia"/>
                <w:sz w:val="22"/>
              </w:rPr>
              <w:t>c</w:t>
            </w:r>
            <w:r w:rsidRPr="005232B3">
              <w:rPr>
                <w:rFonts w:ascii="Arial" w:hAnsi="Arial" w:cs="Arial"/>
                <w:sz w:val="22"/>
              </w:rPr>
              <w:t xml:space="preserve">oastal </w:t>
            </w:r>
            <w:r>
              <w:rPr>
                <w:rFonts w:ascii="Arial" w:hAnsi="Arial" w:cs="Arial" w:hint="eastAsia"/>
                <w:sz w:val="22"/>
              </w:rPr>
              <w:t>w</w:t>
            </w:r>
            <w:r w:rsidRPr="005232B3">
              <w:rPr>
                <w:rFonts w:ascii="Arial" w:hAnsi="Arial" w:cs="Arial"/>
                <w:sz w:val="22"/>
              </w:rPr>
              <w:t xml:space="preserve">etlands </w:t>
            </w:r>
            <w:r>
              <w:rPr>
                <w:rFonts w:ascii="Arial" w:hAnsi="Arial" w:cs="Arial" w:hint="eastAsia"/>
                <w:sz w:val="22"/>
              </w:rPr>
              <w:t>u</w:t>
            </w:r>
            <w:r w:rsidRPr="005232B3">
              <w:rPr>
                <w:rFonts w:ascii="Arial" w:hAnsi="Arial" w:cs="Arial"/>
                <w:sz w:val="22"/>
              </w:rPr>
              <w:t xml:space="preserve">sing </w:t>
            </w:r>
            <w:r>
              <w:rPr>
                <w:rFonts w:ascii="Arial" w:hAnsi="Arial" w:cs="Arial" w:hint="eastAsia"/>
                <w:sz w:val="22"/>
              </w:rPr>
              <w:t>s</w:t>
            </w:r>
            <w:r w:rsidRPr="005232B3">
              <w:rPr>
                <w:rFonts w:ascii="Arial" w:hAnsi="Arial" w:cs="Arial"/>
                <w:sz w:val="22"/>
              </w:rPr>
              <w:t>atellite and UAV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4F7991">
              <w:rPr>
                <w:rFonts w:ascii="Arial" w:hAnsi="Arial" w:cs="Arial"/>
                <w:sz w:val="22"/>
              </w:rPr>
              <w:t>Huan</w:t>
            </w:r>
            <w:proofErr w:type="spellEnd"/>
            <w:r w:rsidRPr="004F7991">
              <w:rPr>
                <w:rFonts w:ascii="Arial" w:hAnsi="Arial" w:cs="Arial"/>
                <w:sz w:val="22"/>
              </w:rPr>
              <w:t xml:space="preserve"> Li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17:00-17:30</w:t>
            </w:r>
          </w:p>
        </w:tc>
        <w:tc>
          <w:tcPr>
            <w:tcW w:w="6123" w:type="dxa"/>
            <w:gridSpan w:val="2"/>
            <w:vAlign w:val="center"/>
          </w:tcPr>
          <w:p w:rsidR="004F42F4" w:rsidRPr="004F7991" w:rsidRDefault="004F42F4" w:rsidP="004F42F4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Discussions &amp; Closing marks</w:t>
            </w:r>
          </w:p>
        </w:tc>
      </w:tr>
    </w:tbl>
    <w:p w:rsidR="00663EC2" w:rsidRPr="00784B80" w:rsidRDefault="00663EC2"/>
    <w:sectPr w:rsidR="00663EC2" w:rsidRPr="00784B80" w:rsidSect="00B01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3315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C3D" w:rsidRDefault="007A7C3D" w:rsidP="006B4250">
      <w:r>
        <w:separator/>
      </w:r>
    </w:p>
  </w:endnote>
  <w:endnote w:type="continuationSeparator" w:id="0">
    <w:p w:rsidR="007A7C3D" w:rsidRDefault="007A7C3D" w:rsidP="006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C3D" w:rsidRDefault="007A7C3D" w:rsidP="006B4250">
      <w:r>
        <w:separator/>
      </w:r>
    </w:p>
  </w:footnote>
  <w:footnote w:type="continuationSeparator" w:id="0">
    <w:p w:rsidR="007A7C3D" w:rsidRDefault="007A7C3D" w:rsidP="006B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81FB1"/>
    <w:multiLevelType w:val="hybridMultilevel"/>
    <w:tmpl w:val="22FCAA54"/>
    <w:lvl w:ilvl="0" w:tplc="C33EB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6E8E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3C48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096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0AB8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0A27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8890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C4A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4816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851002"/>
    <w:multiLevelType w:val="hybridMultilevel"/>
    <w:tmpl w:val="420E60FA"/>
    <w:lvl w:ilvl="0" w:tplc="CB96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B231D4"/>
    <w:multiLevelType w:val="hybridMultilevel"/>
    <w:tmpl w:val="559226A0"/>
    <w:lvl w:ilvl="0" w:tplc="52B092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.Zhou">
    <w15:presenceInfo w15:providerId="None" w15:userId="Z.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B80"/>
    <w:rsid w:val="00091577"/>
    <w:rsid w:val="000D20F8"/>
    <w:rsid w:val="0012114E"/>
    <w:rsid w:val="001D0B05"/>
    <w:rsid w:val="001D5269"/>
    <w:rsid w:val="00343EDF"/>
    <w:rsid w:val="00386384"/>
    <w:rsid w:val="00421268"/>
    <w:rsid w:val="00441595"/>
    <w:rsid w:val="0044449D"/>
    <w:rsid w:val="004F42F4"/>
    <w:rsid w:val="005F5667"/>
    <w:rsid w:val="00663EC2"/>
    <w:rsid w:val="006742E6"/>
    <w:rsid w:val="006B4250"/>
    <w:rsid w:val="00784B80"/>
    <w:rsid w:val="007A7C3D"/>
    <w:rsid w:val="007B57E6"/>
    <w:rsid w:val="008817E9"/>
    <w:rsid w:val="009311CF"/>
    <w:rsid w:val="00941957"/>
    <w:rsid w:val="00AC62FD"/>
    <w:rsid w:val="00B0142A"/>
    <w:rsid w:val="00BF74DB"/>
    <w:rsid w:val="00D60AE0"/>
    <w:rsid w:val="00DD1697"/>
    <w:rsid w:val="00F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B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B4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42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4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4250"/>
    <w:rPr>
      <w:sz w:val="18"/>
      <w:szCs w:val="18"/>
    </w:rPr>
  </w:style>
  <w:style w:type="table" w:styleId="a6">
    <w:name w:val="Table Grid"/>
    <w:basedOn w:val="a1"/>
    <w:uiPriority w:val="59"/>
    <w:rsid w:val="000D2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1D5269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1D5269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1D5269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1D5269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1D5269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1D5269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1D52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4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1985</Characters>
  <Application>Microsoft Office Word</Application>
  <DocSecurity>0</DocSecurity>
  <Lines>16</Lines>
  <Paragraphs>4</Paragraphs>
  <ScaleCrop>false</ScaleCrop>
  <Company>Sky123.Org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Z.Zhou</dc:creator>
  <cp:lastModifiedBy>user</cp:lastModifiedBy>
  <cp:revision>8</cp:revision>
  <dcterms:created xsi:type="dcterms:W3CDTF">2017-10-26T00:50:00Z</dcterms:created>
  <dcterms:modified xsi:type="dcterms:W3CDTF">2017-10-26T06:38:00Z</dcterms:modified>
</cp:coreProperties>
</file>